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344D4" w14:textId="65063144" w:rsidR="009E0748" w:rsidRDefault="008803A1" w:rsidP="004F197B">
      <w:pPr>
        <w:jc w:val="center"/>
      </w:pPr>
      <w:r>
        <w:t>План</w:t>
      </w:r>
      <w:r w:rsidR="004F197B">
        <w:t>ируемые</w:t>
      </w:r>
      <w:r>
        <w:t xml:space="preserve"> доход</w:t>
      </w:r>
      <w:r w:rsidR="004F197B">
        <w:t>ы</w:t>
      </w:r>
      <w:r>
        <w:t xml:space="preserve"> ТСЖ «Удальцова 73» на 2021 год</w:t>
      </w:r>
    </w:p>
    <w:p w14:paraId="399CDE23" w14:textId="77777777" w:rsidR="00E32007" w:rsidRDefault="00E32007" w:rsidP="004F197B">
      <w:pPr>
        <w:jc w:val="center"/>
      </w:pPr>
    </w:p>
    <w:p w14:paraId="14085DED" w14:textId="5C79838B" w:rsidR="00C00F85" w:rsidRDefault="00E32007" w:rsidP="00C00F85">
      <w:r w:rsidRPr="00E32007">
        <w:drawing>
          <wp:inline distT="0" distB="0" distL="0" distR="0" wp14:anchorId="1B40E0FD" wp14:editId="492D2C38">
            <wp:extent cx="5940425" cy="33559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43383"/>
    <w:multiLevelType w:val="hybridMultilevel"/>
    <w:tmpl w:val="FA94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3A1"/>
    <w:rsid w:val="0004615A"/>
    <w:rsid w:val="004F197B"/>
    <w:rsid w:val="00536BE3"/>
    <w:rsid w:val="00570F4D"/>
    <w:rsid w:val="006B58A9"/>
    <w:rsid w:val="00701482"/>
    <w:rsid w:val="008803A1"/>
    <w:rsid w:val="00C00F85"/>
    <w:rsid w:val="00E3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D7573"/>
  <w15:chartTrackingRefBased/>
  <w15:docId w15:val="{AC8F83A7-06C1-47F3-9FEE-23C01E1F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3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udaltsova73@outlook.com</dc:creator>
  <cp:keywords/>
  <dc:description/>
  <cp:lastModifiedBy>udaltsova73@outlook.com</cp:lastModifiedBy>
  <cp:revision>2</cp:revision>
  <dcterms:created xsi:type="dcterms:W3CDTF">2021-01-25T13:43:00Z</dcterms:created>
  <dcterms:modified xsi:type="dcterms:W3CDTF">2021-01-26T11:44:00Z</dcterms:modified>
</cp:coreProperties>
</file>